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7B" w:rsidRDefault="003C1D7B" w:rsidP="003C1D7B">
      <w:bookmarkStart w:id="0" w:name="_GoBack"/>
      <w:bookmarkEnd w:id="0"/>
    </w:p>
    <w:p w:rsidR="003C1D7B" w:rsidRDefault="003C1D7B" w:rsidP="003C1D7B">
      <w:pPr>
        <w:rPr>
          <w:b/>
          <w:bCs/>
          <w:sz w:val="56"/>
          <w:szCs w:val="56"/>
        </w:rPr>
      </w:pPr>
      <w:r>
        <w:rPr>
          <w:b/>
          <w:bCs/>
          <w:sz w:val="56"/>
          <w:szCs w:val="56"/>
        </w:rPr>
        <w:t xml:space="preserve">Newsletter – Blühpatenschaft </w:t>
      </w:r>
    </w:p>
    <w:p w:rsidR="003C1D7B" w:rsidRDefault="003C1D7B" w:rsidP="003C1D7B">
      <w:r>
        <w:t>Ausgabe 1, 23.05.2021</w:t>
      </w:r>
    </w:p>
    <w:p w:rsidR="003C1D7B" w:rsidRDefault="003C1D7B" w:rsidP="003C1D7B"/>
    <w:p w:rsidR="003C1D7B" w:rsidRDefault="003C1D7B" w:rsidP="003C1D7B">
      <w:pPr>
        <w:jc w:val="both"/>
        <w:rPr>
          <w:i/>
          <w:iCs/>
          <w:sz w:val="32"/>
          <w:szCs w:val="32"/>
        </w:rPr>
      </w:pPr>
      <w:r>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page">
              <wp:posOffset>1857375</wp:posOffset>
            </wp:positionV>
            <wp:extent cx="3162300" cy="1400175"/>
            <wp:effectExtent l="0" t="0" r="0" b="9525"/>
            <wp:wrapTight wrapText="bothSides">
              <wp:wrapPolygon edited="0">
                <wp:start x="0" y="0"/>
                <wp:lineTo x="0" y="21453"/>
                <wp:lineTo x="21470" y="21453"/>
                <wp:lineTo x="2147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t="30762" b="26343"/>
                    <a:stretch>
                      <a:fillRect/>
                    </a:stretch>
                  </pic:blipFill>
                  <pic:spPr bwMode="auto">
                    <a:xfrm>
                      <a:off x="0" y="0"/>
                      <a:ext cx="3162300" cy="1400175"/>
                    </a:xfrm>
                    <a:prstGeom prst="rect">
                      <a:avLst/>
                    </a:prstGeom>
                    <a:noFill/>
                  </pic:spPr>
                </pic:pic>
              </a:graphicData>
            </a:graphic>
            <wp14:sizeRelH relativeFrom="margin">
              <wp14:pctWidth>0</wp14:pctWidth>
            </wp14:sizeRelH>
            <wp14:sizeRelV relativeFrom="margin">
              <wp14:pctHeight>0</wp14:pctHeight>
            </wp14:sizeRelV>
          </wp:anchor>
        </w:drawing>
      </w:r>
      <w:r>
        <w:rPr>
          <w:i/>
          <w:iCs/>
          <w:sz w:val="32"/>
          <w:szCs w:val="32"/>
        </w:rPr>
        <w:t>In unserem aktuellen Newsletter wollen wir Sie über die Aussaat, die Blühmischung</w:t>
      </w:r>
    </w:p>
    <w:p w:rsidR="003C1D7B" w:rsidRDefault="003C1D7B" w:rsidP="003C1D7B">
      <w:pPr>
        <w:jc w:val="both"/>
        <w:rPr>
          <w:i/>
          <w:iCs/>
          <w:sz w:val="32"/>
          <w:szCs w:val="32"/>
        </w:rPr>
      </w:pPr>
      <w:r>
        <w:rPr>
          <w:i/>
          <w:iCs/>
          <w:sz w:val="32"/>
          <w:szCs w:val="32"/>
        </w:rPr>
        <w:t>und den aktuellen Stand der Blühflächen informieren.</w:t>
      </w:r>
    </w:p>
    <w:p w:rsidR="003C1D7B" w:rsidRDefault="003C1D7B" w:rsidP="003C1D7B"/>
    <w:p w:rsidR="003C1D7B" w:rsidRDefault="003C1D7B" w:rsidP="003C1D7B"/>
    <w:p w:rsidR="003C1D7B" w:rsidRPr="003C1D7B" w:rsidRDefault="003C1D7B" w:rsidP="003C1D7B">
      <w:pPr>
        <w:rPr>
          <w:sz w:val="30"/>
          <w:szCs w:val="30"/>
        </w:rPr>
      </w:pPr>
      <w:r w:rsidRPr="003C1D7B">
        <w:rPr>
          <w:sz w:val="30"/>
          <w:szCs w:val="30"/>
        </w:rPr>
        <w:t>Am 23.04. war es endlich soweit und wir konnten die Blühmischungen aussäen. Das Wetter spielte mit und es wurden wärmere Temperaturen gemeldet, sodass gute Aussaatbedingungen herrschten. Um eine möglichst vielseitige Mischung zu schaffen, haben wir 2 verschiedene Mischungen gekauft und diese anschließend noch miteinander vermengt. Dabei entstand folgende Mischung:</w:t>
      </w:r>
    </w:p>
    <w:p w:rsidR="003C1D7B" w:rsidRPr="003C1D7B" w:rsidRDefault="003C1D7B" w:rsidP="003C1D7B">
      <w:pPr>
        <w:pStyle w:val="font9"/>
        <w:spacing w:before="0" w:beforeAutospacing="0" w:after="0" w:afterAutospacing="0" w:line="450" w:lineRule="atLeast"/>
        <w:textAlignment w:val="baseline"/>
        <w:rPr>
          <w:rStyle w:val="color15"/>
          <w:rFonts w:ascii="Calibri Light" w:hAnsi="Calibri Light" w:cs="Calibri Light"/>
          <w:i/>
          <w:iCs/>
          <w:color w:val="000000"/>
          <w:sz w:val="30"/>
          <w:szCs w:val="30"/>
          <w:bdr w:val="none" w:sz="0" w:space="0" w:color="auto" w:frame="1"/>
        </w:rPr>
      </w:pPr>
      <w:r w:rsidRPr="003C1D7B">
        <w:rPr>
          <w:rStyle w:val="color15"/>
          <w:rFonts w:ascii="Calibri Light" w:hAnsi="Calibri Light" w:cs="Calibri Light"/>
          <w:i/>
          <w:iCs/>
          <w:color w:val="000000"/>
          <w:sz w:val="30"/>
          <w:szCs w:val="30"/>
          <w:bdr w:val="none" w:sz="0" w:space="0" w:color="auto" w:frame="1"/>
        </w:rPr>
        <w:t>Buchweizen 16,5%</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Weißer Senf 13%</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Sonnenblumen 11,5%</w:t>
      </w:r>
      <w:r w:rsidRPr="003C1D7B">
        <w:rPr>
          <w:rFonts w:ascii="Calibri Light" w:hAnsi="Calibri Light" w:cs="Calibri Light"/>
          <w:i/>
          <w:iCs/>
          <w:color w:val="000000"/>
          <w:sz w:val="30"/>
          <w:szCs w:val="30"/>
        </w:rPr>
        <w:t xml:space="preserve">, </w:t>
      </w:r>
      <w:proofErr w:type="spellStart"/>
      <w:r w:rsidRPr="003C1D7B">
        <w:rPr>
          <w:rStyle w:val="color15"/>
          <w:rFonts w:ascii="Calibri Light" w:hAnsi="Calibri Light" w:cs="Calibri Light"/>
          <w:i/>
          <w:iCs/>
          <w:color w:val="000000"/>
          <w:sz w:val="30"/>
          <w:szCs w:val="30"/>
          <w:bdr w:val="none" w:sz="0" w:space="0" w:color="auto" w:frame="1"/>
        </w:rPr>
        <w:t>Alexandrinerklee</w:t>
      </w:r>
      <w:proofErr w:type="spellEnd"/>
      <w:r w:rsidRPr="003C1D7B">
        <w:rPr>
          <w:rStyle w:val="color15"/>
          <w:rFonts w:ascii="Calibri Light" w:hAnsi="Calibri Light" w:cs="Calibri Light"/>
          <w:i/>
          <w:iCs/>
          <w:color w:val="000000"/>
          <w:sz w:val="30"/>
          <w:szCs w:val="30"/>
          <w:bdr w:val="none" w:sz="0" w:space="0" w:color="auto" w:frame="1"/>
        </w:rPr>
        <w:t xml:space="preserve"> 10,5%</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Leindotter 10%</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Inkarnatklee 7,5%</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Ölrettich 6,5%</w:t>
      </w:r>
      <w:r w:rsidRPr="003C1D7B">
        <w:rPr>
          <w:rFonts w:ascii="Calibri Light" w:hAnsi="Calibri Light" w:cs="Calibri Light"/>
          <w:i/>
          <w:iCs/>
          <w:color w:val="000000"/>
          <w:sz w:val="30"/>
          <w:szCs w:val="30"/>
        </w:rPr>
        <w:t xml:space="preserve">, </w:t>
      </w:r>
      <w:proofErr w:type="spellStart"/>
      <w:r w:rsidRPr="003C1D7B">
        <w:rPr>
          <w:rStyle w:val="color15"/>
          <w:rFonts w:ascii="Calibri Light" w:hAnsi="Calibri Light" w:cs="Calibri Light"/>
          <w:i/>
          <w:iCs/>
          <w:color w:val="000000"/>
          <w:sz w:val="30"/>
          <w:szCs w:val="30"/>
          <w:bdr w:val="none" w:sz="0" w:space="0" w:color="auto" w:frame="1"/>
        </w:rPr>
        <w:t>Phacelia</w:t>
      </w:r>
      <w:proofErr w:type="spellEnd"/>
      <w:r w:rsidRPr="003C1D7B">
        <w:rPr>
          <w:rStyle w:val="color15"/>
          <w:rFonts w:ascii="Calibri Light" w:hAnsi="Calibri Light" w:cs="Calibri Light"/>
          <w:i/>
          <w:iCs/>
          <w:color w:val="000000"/>
          <w:sz w:val="30"/>
          <w:szCs w:val="30"/>
          <w:bdr w:val="none" w:sz="0" w:space="0" w:color="auto" w:frame="1"/>
        </w:rPr>
        <w:t xml:space="preserve"> 5,5%</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Perserklee 5%</w:t>
      </w:r>
      <w:r w:rsidRPr="003C1D7B">
        <w:rPr>
          <w:rFonts w:ascii="Calibri Light" w:hAnsi="Calibri Light" w:cs="Calibri Light"/>
          <w:i/>
          <w:iCs/>
          <w:color w:val="000000"/>
          <w:sz w:val="30"/>
          <w:szCs w:val="30"/>
        </w:rPr>
        <w:t xml:space="preserve">, </w:t>
      </w:r>
      <w:proofErr w:type="spellStart"/>
      <w:r w:rsidRPr="003C1D7B">
        <w:rPr>
          <w:rStyle w:val="color15"/>
          <w:rFonts w:ascii="Calibri Light" w:hAnsi="Calibri Light" w:cs="Calibri Light"/>
          <w:i/>
          <w:iCs/>
          <w:color w:val="000000"/>
          <w:sz w:val="30"/>
          <w:szCs w:val="30"/>
          <w:bdr w:val="none" w:sz="0" w:space="0" w:color="auto" w:frame="1"/>
        </w:rPr>
        <w:t>Bokharaklee</w:t>
      </w:r>
      <w:proofErr w:type="spellEnd"/>
      <w:r w:rsidRPr="003C1D7B">
        <w:rPr>
          <w:rStyle w:val="color15"/>
          <w:rFonts w:ascii="Calibri Light" w:hAnsi="Calibri Light" w:cs="Calibri Light"/>
          <w:i/>
          <w:iCs/>
          <w:color w:val="000000"/>
          <w:sz w:val="30"/>
          <w:szCs w:val="30"/>
          <w:bdr w:val="none" w:sz="0" w:space="0" w:color="auto" w:frame="1"/>
        </w:rPr>
        <w:t xml:space="preserve"> 4%</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Sommerwicken 3%</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Serradella 3%</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Roter Klee 1%</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Koriander 1%</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Weißklee 1%</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Ringelblume 0,5%</w:t>
      </w:r>
      <w:r w:rsidRPr="003C1D7B">
        <w:rPr>
          <w:rFonts w:ascii="Calibri Light" w:hAnsi="Calibri Light" w:cs="Calibri Light"/>
          <w:i/>
          <w:iCs/>
          <w:color w:val="000000"/>
          <w:sz w:val="30"/>
          <w:szCs w:val="30"/>
        </w:rPr>
        <w:t xml:space="preserve">, </w:t>
      </w:r>
      <w:r w:rsidRPr="003C1D7B">
        <w:rPr>
          <w:rStyle w:val="color15"/>
          <w:rFonts w:ascii="Calibri Light" w:hAnsi="Calibri Light" w:cs="Calibri Light"/>
          <w:i/>
          <w:iCs/>
          <w:color w:val="000000"/>
          <w:sz w:val="30"/>
          <w:szCs w:val="30"/>
          <w:bdr w:val="none" w:sz="0" w:space="0" w:color="auto" w:frame="1"/>
        </w:rPr>
        <w:t xml:space="preserve">Dill 0,5%          </w:t>
      </w:r>
    </w:p>
    <w:p w:rsidR="003C1D7B" w:rsidRPr="003C1D7B" w:rsidRDefault="003C1D7B" w:rsidP="003C1D7B">
      <w:pPr>
        <w:pStyle w:val="font9"/>
        <w:spacing w:before="0" w:beforeAutospacing="0" w:after="0" w:afterAutospacing="0" w:line="450" w:lineRule="atLeast"/>
        <w:textAlignment w:val="baseline"/>
        <w:rPr>
          <w:rStyle w:val="color15"/>
          <w:rFonts w:ascii="Calibri" w:hAnsi="Calibri" w:cs="Calibri"/>
          <w:color w:val="000000"/>
          <w:sz w:val="30"/>
          <w:szCs w:val="30"/>
          <w:bdr w:val="none" w:sz="0" w:space="0" w:color="auto" w:frame="1"/>
        </w:rPr>
      </w:pPr>
      <w:r w:rsidRPr="003C1D7B">
        <w:rPr>
          <w:rStyle w:val="color15"/>
          <w:rFonts w:ascii="Calibri" w:hAnsi="Calibri" w:cs="Calibri"/>
          <w:color w:val="000000"/>
          <w:sz w:val="30"/>
          <w:szCs w:val="30"/>
          <w:bdr w:val="none" w:sz="0" w:space="0" w:color="auto" w:frame="1"/>
        </w:rPr>
        <w:t>Die gekauften Mischungen sind unten nochmal einzeln als Bild angefügt. Wir haben insgesamt 15kg dieser Mischung pro Hektar ausgesät.</w:t>
      </w:r>
    </w:p>
    <w:p w:rsidR="003C1D7B" w:rsidRPr="003C1D7B" w:rsidRDefault="003C1D7B" w:rsidP="003C1D7B">
      <w:pPr>
        <w:pStyle w:val="font9"/>
        <w:spacing w:before="0" w:beforeAutospacing="0" w:after="0" w:afterAutospacing="0" w:line="450" w:lineRule="atLeast"/>
        <w:textAlignment w:val="baseline"/>
        <w:rPr>
          <w:rStyle w:val="color15"/>
          <w:rFonts w:ascii="Calibri" w:hAnsi="Calibri" w:cs="Calibri"/>
          <w:color w:val="000000"/>
          <w:sz w:val="30"/>
          <w:szCs w:val="30"/>
          <w:bdr w:val="none" w:sz="0" w:space="0" w:color="auto" w:frame="1"/>
        </w:rPr>
      </w:pPr>
      <w:r w:rsidRPr="003C1D7B">
        <w:rPr>
          <w:rStyle w:val="color15"/>
          <w:rFonts w:ascii="Calibri" w:hAnsi="Calibri" w:cs="Calibri"/>
          <w:color w:val="000000"/>
          <w:sz w:val="30"/>
          <w:szCs w:val="30"/>
          <w:bdr w:val="none" w:sz="0" w:space="0" w:color="auto" w:frame="1"/>
        </w:rPr>
        <w:t>Damit Sie Ihre Patenschaften auch schnell und einfach finden können, haben wir Infotafeln an den Flächen aufgestellt, auf denen das Projekt erläutert wird und auf denen die Namen derer veröffentlicht sind, die sich damit einverstanden erklärt haben. Bilder dazu gibt es ebenfalls unten.</w:t>
      </w:r>
    </w:p>
    <w:p w:rsidR="003C1D7B" w:rsidRPr="003C1D7B" w:rsidRDefault="003C1D7B" w:rsidP="003C1D7B">
      <w:pPr>
        <w:pStyle w:val="font9"/>
        <w:spacing w:before="0" w:beforeAutospacing="0" w:after="0" w:afterAutospacing="0" w:line="450" w:lineRule="atLeast"/>
        <w:textAlignment w:val="baseline"/>
        <w:rPr>
          <w:rStyle w:val="color15"/>
          <w:rFonts w:ascii="Calibri" w:hAnsi="Calibri" w:cs="Calibri"/>
          <w:color w:val="000000"/>
          <w:sz w:val="30"/>
          <w:szCs w:val="30"/>
          <w:bdr w:val="none" w:sz="0" w:space="0" w:color="auto" w:frame="1"/>
        </w:rPr>
      </w:pPr>
      <w:r w:rsidRPr="003C1D7B">
        <w:rPr>
          <w:rStyle w:val="color15"/>
          <w:rFonts w:ascii="Calibri" w:hAnsi="Calibri" w:cs="Calibri"/>
          <w:color w:val="000000"/>
          <w:sz w:val="30"/>
          <w:szCs w:val="30"/>
          <w:bdr w:val="none" w:sz="0" w:space="0" w:color="auto" w:frame="1"/>
        </w:rPr>
        <w:t>4 Wochen nach der Aussaat sind außerdem schon die ersten Fortschritte, was den Entwicklungsstand der Blühflächen angeht, zu verzeichnen. Viele Pflanzen sind schon aufgegangen und lassen schon erahnen, was entstehen wird. Nun bleibt nur zu hoffen, dass es genug Niederschläge und Sonnenschein gibt, damit sich diese positive Entwicklung fortsetzen kann.</w:t>
      </w:r>
    </w:p>
    <w:p w:rsidR="003C1D7B" w:rsidRDefault="003C1D7B" w:rsidP="003C1D7B">
      <w:pPr>
        <w:pStyle w:val="font9"/>
        <w:spacing w:before="0" w:beforeAutospacing="0" w:after="0" w:afterAutospacing="0" w:line="450" w:lineRule="atLeast"/>
        <w:textAlignment w:val="baseline"/>
        <w:rPr>
          <w:rStyle w:val="color15"/>
          <w:rFonts w:ascii="Calibri" w:hAnsi="Calibri" w:cs="Calibri"/>
          <w:color w:val="000000"/>
          <w:sz w:val="28"/>
          <w:szCs w:val="28"/>
          <w:bdr w:val="none" w:sz="0" w:space="0" w:color="auto" w:frame="1"/>
        </w:rPr>
      </w:pPr>
    </w:p>
    <w:p w:rsidR="003C1D7B" w:rsidRDefault="003C1D7B" w:rsidP="003C1D7B">
      <w:pPr>
        <w:pStyle w:val="font9"/>
        <w:spacing w:before="0" w:beforeAutospacing="0" w:after="0" w:afterAutospacing="0" w:line="450" w:lineRule="atLeast"/>
        <w:textAlignment w:val="baseline"/>
        <w:rPr>
          <w:rStyle w:val="color15"/>
          <w:rFonts w:ascii="Calibri" w:hAnsi="Calibri" w:cs="Calibri"/>
          <w:b/>
          <w:bCs/>
          <w:color w:val="000000"/>
          <w:sz w:val="32"/>
          <w:szCs w:val="32"/>
          <w:bdr w:val="none" w:sz="0" w:space="0" w:color="auto" w:frame="1"/>
        </w:rPr>
      </w:pPr>
      <w:r>
        <w:rPr>
          <w:noProof/>
        </w:rPr>
        <w:lastRenderedPageBreak/>
        <w:drawing>
          <wp:anchor distT="0" distB="0" distL="114300" distR="114300" simplePos="0" relativeHeight="251661312" behindDoc="0" locked="0" layoutInCell="1" allowOverlap="1">
            <wp:simplePos x="0" y="0"/>
            <wp:positionH relativeFrom="page">
              <wp:align>left</wp:align>
            </wp:positionH>
            <wp:positionV relativeFrom="paragraph">
              <wp:posOffset>376555</wp:posOffset>
            </wp:positionV>
            <wp:extent cx="4959985" cy="3762375"/>
            <wp:effectExtent l="0" t="0" r="0" b="0"/>
            <wp:wrapSquare wrapText="bothSides"/>
            <wp:docPr id="8" name="Grafik 8" descr="IMG-20210422-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G-20210422-WA00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3406" cy="376455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347345</wp:posOffset>
            </wp:positionV>
            <wp:extent cx="2556510" cy="3804285"/>
            <wp:effectExtent l="0" t="0" r="0" b="5715"/>
            <wp:wrapSquare wrapText="bothSides"/>
            <wp:docPr id="9" name="Grafik 9" descr="20210423_16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20210423_1624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6510" cy="3804285"/>
                    </a:xfrm>
                    <a:prstGeom prst="rect">
                      <a:avLst/>
                    </a:prstGeom>
                    <a:noFill/>
                  </pic:spPr>
                </pic:pic>
              </a:graphicData>
            </a:graphic>
            <wp14:sizeRelH relativeFrom="margin">
              <wp14:pctWidth>0</wp14:pctWidth>
            </wp14:sizeRelH>
            <wp14:sizeRelV relativeFrom="margin">
              <wp14:pctHeight>0</wp14:pctHeight>
            </wp14:sizeRelV>
          </wp:anchor>
        </w:drawing>
      </w:r>
      <w:r>
        <w:rPr>
          <w:rStyle w:val="color15"/>
          <w:rFonts w:ascii="Calibri" w:hAnsi="Calibri" w:cs="Calibri"/>
          <w:b/>
          <w:bCs/>
          <w:color w:val="000000"/>
          <w:sz w:val="32"/>
          <w:szCs w:val="32"/>
          <w:bdr w:val="none" w:sz="0" w:space="0" w:color="auto" w:frame="1"/>
        </w:rPr>
        <w:t>Aussaat</w:t>
      </w:r>
    </w:p>
    <w:p w:rsidR="003C1D7B" w:rsidRPr="003C1D7B" w:rsidRDefault="003C1D7B" w:rsidP="003C1D7B">
      <w:pPr>
        <w:pStyle w:val="font9"/>
        <w:spacing w:before="0" w:beforeAutospacing="0" w:after="0" w:afterAutospacing="0" w:line="450" w:lineRule="atLeast"/>
        <w:textAlignment w:val="baseline"/>
        <w:rPr>
          <w:rFonts w:ascii="Calibri" w:hAnsi="Calibri" w:cs="Calibri"/>
          <w:b/>
          <w:bCs/>
          <w:color w:val="000000"/>
          <w:sz w:val="32"/>
          <w:szCs w:val="32"/>
          <w:bdr w:val="none" w:sz="0" w:space="0" w:color="auto" w:frame="1"/>
        </w:rPr>
      </w:pPr>
      <w:r>
        <w:rPr>
          <w:b/>
          <w:bCs/>
          <w:sz w:val="32"/>
          <w:szCs w:val="32"/>
        </w:rPr>
        <w:t>Einzelmischungen</w:t>
      </w:r>
    </w:p>
    <w:p w:rsidR="003C1D7B" w:rsidRDefault="003C1D7B" w:rsidP="003C1D7B">
      <w:pPr>
        <w:rPr>
          <w:b/>
          <w:bCs/>
          <w:sz w:val="32"/>
          <w:szCs w:val="32"/>
        </w:rPr>
      </w:pPr>
      <w:r>
        <w:rPr>
          <w:noProof/>
          <w:lang w:eastAsia="de-DE"/>
        </w:rPr>
        <w:drawing>
          <wp:inline distT="0" distB="0" distL="0" distR="0" wp14:anchorId="0B713F02" wp14:editId="128ADE1C">
            <wp:extent cx="2434237" cy="4324350"/>
            <wp:effectExtent l="0" t="0" r="4445" b="0"/>
            <wp:docPr id="7" name="Grafik 7" descr="cid:image007.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7.jpg@01D74FF6.BE00ED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3684" cy="4376662"/>
                    </a:xfrm>
                    <a:prstGeom prst="rect">
                      <a:avLst/>
                    </a:prstGeom>
                    <a:noFill/>
                    <a:ln>
                      <a:noFill/>
                    </a:ln>
                  </pic:spPr>
                </pic:pic>
              </a:graphicData>
            </a:graphic>
          </wp:inline>
        </w:drawing>
      </w:r>
      <w:r>
        <w:rPr>
          <w:noProof/>
          <w:lang w:eastAsia="de-DE"/>
        </w:rPr>
        <w:drawing>
          <wp:inline distT="0" distB="0" distL="0" distR="0" wp14:anchorId="183BED31" wp14:editId="4E073596">
            <wp:extent cx="3286125" cy="4277629"/>
            <wp:effectExtent l="0" t="0" r="0" b="8890"/>
            <wp:docPr id="6" name="Grafik 6" descr="cid:image008.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8.jpg@01D74FF6.BE00ED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30248" cy="4335066"/>
                    </a:xfrm>
                    <a:prstGeom prst="rect">
                      <a:avLst/>
                    </a:prstGeom>
                    <a:noFill/>
                    <a:ln>
                      <a:noFill/>
                    </a:ln>
                  </pic:spPr>
                </pic:pic>
              </a:graphicData>
            </a:graphic>
          </wp:inline>
        </w:drawing>
      </w:r>
    </w:p>
    <w:p w:rsidR="003C1D7B" w:rsidRPr="003C1D7B" w:rsidRDefault="003C1D7B" w:rsidP="003C1D7B">
      <w:pPr>
        <w:rPr>
          <w:bCs/>
          <w:sz w:val="32"/>
          <w:szCs w:val="32"/>
        </w:rPr>
      </w:pPr>
      <w:r w:rsidRPr="003C1D7B">
        <w:rPr>
          <w:bCs/>
          <w:sz w:val="32"/>
          <w:szCs w:val="32"/>
        </w:rPr>
        <w:t>20kg</w:t>
      </w:r>
      <w:r>
        <w:rPr>
          <w:bCs/>
          <w:sz w:val="32"/>
          <w:szCs w:val="32"/>
        </w:rPr>
        <w:t xml:space="preserve">                       </w:t>
      </w:r>
      <w:r>
        <w:rPr>
          <w:sz w:val="32"/>
          <w:szCs w:val="32"/>
        </w:rPr>
        <w:t>                     10kg                                                       </w:t>
      </w:r>
    </w:p>
    <w:p w:rsidR="003C1D7B" w:rsidRDefault="003C1D7B" w:rsidP="003C1D7B">
      <w:pPr>
        <w:rPr>
          <w:b/>
          <w:bCs/>
          <w:sz w:val="32"/>
          <w:szCs w:val="32"/>
        </w:rPr>
      </w:pPr>
      <w:r>
        <w:rPr>
          <w:b/>
          <w:bCs/>
          <w:sz w:val="32"/>
          <w:szCs w:val="32"/>
        </w:rPr>
        <w:lastRenderedPageBreak/>
        <w:t>Infotafeln</w:t>
      </w:r>
    </w:p>
    <w:p w:rsidR="003C1D7B" w:rsidRDefault="003C1D7B" w:rsidP="003C1D7B">
      <w:pPr>
        <w:rPr>
          <w:b/>
          <w:bCs/>
          <w:sz w:val="32"/>
          <w:szCs w:val="32"/>
        </w:rPr>
      </w:pPr>
      <w:r>
        <w:rPr>
          <w:noProof/>
          <w:lang w:eastAsia="de-DE"/>
        </w:rPr>
        <w:drawing>
          <wp:inline distT="0" distB="0" distL="0" distR="0" wp14:anchorId="4F69E2F7" wp14:editId="2C350FB3">
            <wp:extent cx="2546834" cy="4524375"/>
            <wp:effectExtent l="0" t="0" r="6350" b="0"/>
            <wp:docPr id="5" name="Grafik 5" descr="cid:image009.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74FF6.BE00ED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9776" cy="4529601"/>
                    </a:xfrm>
                    <a:prstGeom prst="rect">
                      <a:avLst/>
                    </a:prstGeom>
                    <a:noFill/>
                    <a:ln>
                      <a:noFill/>
                    </a:ln>
                  </pic:spPr>
                </pic:pic>
              </a:graphicData>
            </a:graphic>
          </wp:inline>
        </w:drawing>
      </w:r>
      <w:r>
        <w:rPr>
          <w:noProof/>
          <w:lang w:eastAsia="de-DE"/>
        </w:rPr>
        <w:drawing>
          <wp:inline distT="0" distB="0" distL="0" distR="0" wp14:anchorId="0889FD06" wp14:editId="30BC7339">
            <wp:extent cx="2752725" cy="4890135"/>
            <wp:effectExtent l="0" t="0" r="9525" b="5715"/>
            <wp:docPr id="4" name="Grafik 4" descr="cid:image010.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10.jpg@01D74FF6.BE00ED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53640" cy="4891760"/>
                    </a:xfrm>
                    <a:prstGeom prst="rect">
                      <a:avLst/>
                    </a:prstGeom>
                    <a:noFill/>
                    <a:ln>
                      <a:noFill/>
                    </a:ln>
                  </pic:spPr>
                </pic:pic>
              </a:graphicData>
            </a:graphic>
          </wp:inline>
        </w:drawing>
      </w: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p>
    <w:p w:rsidR="003C1D7B" w:rsidRDefault="003C1D7B" w:rsidP="003C1D7B">
      <w:pPr>
        <w:rPr>
          <w:b/>
          <w:bCs/>
          <w:sz w:val="32"/>
          <w:szCs w:val="32"/>
        </w:rPr>
      </w:pPr>
      <w:r>
        <w:rPr>
          <w:b/>
          <w:bCs/>
          <w:sz w:val="32"/>
          <w:szCs w:val="32"/>
        </w:rPr>
        <w:lastRenderedPageBreak/>
        <w:t>Erste Impressionen</w:t>
      </w:r>
    </w:p>
    <w:p w:rsidR="003C1D7B" w:rsidRDefault="003C1D7B" w:rsidP="003C1D7B">
      <w:pPr>
        <w:rPr>
          <w:b/>
          <w:bCs/>
          <w:sz w:val="32"/>
          <w:szCs w:val="32"/>
        </w:rPr>
      </w:pPr>
      <w:r>
        <w:rPr>
          <w:noProof/>
          <w:lang w:eastAsia="de-DE"/>
        </w:rPr>
        <w:drawing>
          <wp:inline distT="0" distB="0" distL="0" distR="0" wp14:anchorId="59F0031A" wp14:editId="67B3E03F">
            <wp:extent cx="2230490" cy="3962400"/>
            <wp:effectExtent l="0" t="0" r="0" b="0"/>
            <wp:docPr id="3" name="Grafik 3" descr="cid:image011.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74FF6.BE00ED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33624" cy="3967967"/>
                    </a:xfrm>
                    <a:prstGeom prst="rect">
                      <a:avLst/>
                    </a:prstGeom>
                    <a:noFill/>
                    <a:ln>
                      <a:noFill/>
                    </a:ln>
                  </pic:spPr>
                </pic:pic>
              </a:graphicData>
            </a:graphic>
          </wp:inline>
        </w:drawing>
      </w:r>
      <w:r>
        <w:rPr>
          <w:noProof/>
          <w:lang w:eastAsia="de-DE"/>
        </w:rPr>
        <w:drawing>
          <wp:inline distT="0" distB="0" distL="0" distR="0" wp14:anchorId="4F8B1737" wp14:editId="26067512">
            <wp:extent cx="2294831" cy="4076700"/>
            <wp:effectExtent l="0" t="0" r="0" b="0"/>
            <wp:docPr id="2" name="Grafik 2" descr="cid:image012.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12.jpg@01D74FF6.BE00ED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02257" cy="4089892"/>
                    </a:xfrm>
                    <a:prstGeom prst="rect">
                      <a:avLst/>
                    </a:prstGeom>
                    <a:noFill/>
                    <a:ln>
                      <a:noFill/>
                    </a:ln>
                  </pic:spPr>
                </pic:pic>
              </a:graphicData>
            </a:graphic>
          </wp:inline>
        </w:drawing>
      </w:r>
    </w:p>
    <w:p w:rsidR="003C1D7B" w:rsidRDefault="003C1D7B" w:rsidP="003C1D7B">
      <w:pPr>
        <w:rPr>
          <w:b/>
          <w:bCs/>
          <w:sz w:val="32"/>
          <w:szCs w:val="32"/>
        </w:rPr>
      </w:pPr>
      <w:r>
        <w:rPr>
          <w:noProof/>
          <w:lang w:eastAsia="de-DE"/>
        </w:rPr>
        <w:drawing>
          <wp:inline distT="0" distB="0" distL="0" distR="0">
            <wp:extent cx="2235851" cy="3971925"/>
            <wp:effectExtent l="0" t="0" r="0" b="0"/>
            <wp:docPr id="1" name="Grafik 1" descr="cid:image013.jpg@01D74FF6.BE00E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id:image013.jpg@01D74FF6.BE00ED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44419" cy="3987146"/>
                    </a:xfrm>
                    <a:prstGeom prst="rect">
                      <a:avLst/>
                    </a:prstGeom>
                    <a:noFill/>
                    <a:ln>
                      <a:noFill/>
                    </a:ln>
                  </pic:spPr>
                </pic:pic>
              </a:graphicData>
            </a:graphic>
          </wp:inline>
        </w:drawing>
      </w:r>
    </w:p>
    <w:p w:rsidR="003C1D7B" w:rsidRDefault="003C1D7B" w:rsidP="003C1D7B">
      <w:pPr>
        <w:rPr>
          <w:b/>
          <w:bCs/>
          <w:sz w:val="32"/>
          <w:szCs w:val="32"/>
        </w:rPr>
      </w:pPr>
    </w:p>
    <w:p w:rsidR="003C1D7B" w:rsidRDefault="003C1D7B" w:rsidP="003C1D7B">
      <w:pPr>
        <w:rPr>
          <w:sz w:val="28"/>
          <w:szCs w:val="28"/>
        </w:rPr>
      </w:pPr>
      <w:r>
        <w:rPr>
          <w:sz w:val="28"/>
          <w:szCs w:val="28"/>
        </w:rPr>
        <w:t>©Blühpatenschaften-Ennigerloh</w:t>
      </w:r>
    </w:p>
    <w:p w:rsidR="00D85386" w:rsidRDefault="00D85386"/>
    <w:sectPr w:rsidR="00D853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7B"/>
    <w:rsid w:val="001813AC"/>
    <w:rsid w:val="003C1D7B"/>
    <w:rsid w:val="008723BD"/>
    <w:rsid w:val="00D85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D36F-6E7E-49EA-9DB5-36E69132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D7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9">
    <w:name w:val="font_9"/>
    <w:basedOn w:val="Standard"/>
    <w:rsid w:val="003C1D7B"/>
    <w:pPr>
      <w:spacing w:before="100" w:beforeAutospacing="1" w:after="100" w:afterAutospacing="1"/>
    </w:pPr>
    <w:rPr>
      <w:rFonts w:ascii="Times New Roman" w:hAnsi="Times New Roman" w:cs="Times New Roman"/>
      <w:sz w:val="24"/>
      <w:szCs w:val="24"/>
      <w:lang w:eastAsia="de-DE"/>
    </w:rPr>
  </w:style>
  <w:style w:type="character" w:customStyle="1" w:styleId="color15">
    <w:name w:val="color_15"/>
    <w:basedOn w:val="Absatz-Standardschriftart"/>
    <w:rsid w:val="003C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74FF6.BE00EDC0" TargetMode="External"/><Relationship Id="rId13" Type="http://schemas.openxmlformats.org/officeDocument/2006/relationships/image" Target="media/image7.jpeg"/><Relationship Id="rId18" Type="http://schemas.openxmlformats.org/officeDocument/2006/relationships/image" Target="cid:image012.jpg@01D74FF6.BE00EDC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cid:image009.jpg@01D74FF6.BE00EDC0"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cid:image011.jpg@01D74FF6.BE00EDC0" TargetMode="External"/><Relationship Id="rId20" Type="http://schemas.openxmlformats.org/officeDocument/2006/relationships/image" Target="cid:image013.jpg@01D74FF6.BE00EDC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image" Target="cid:image008.jpg@01D74FF6.BE00EDC0" TargetMode="External"/><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cid:image010.jpg@01D74FF6.BE00EDC0"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Stoevesand, Olivia</cp:lastModifiedBy>
  <cp:revision>2</cp:revision>
  <dcterms:created xsi:type="dcterms:W3CDTF">2021-05-26T10:36:00Z</dcterms:created>
  <dcterms:modified xsi:type="dcterms:W3CDTF">2021-05-26T10:36:00Z</dcterms:modified>
</cp:coreProperties>
</file>